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0" w:rsidRPr="00224FD0" w:rsidRDefault="00224FD0" w:rsidP="00224FD0">
      <w:pPr>
        <w:spacing w:line="360" w:lineRule="auto"/>
        <w:jc w:val="center"/>
        <w:rPr>
          <w:b/>
        </w:rPr>
      </w:pPr>
      <w:r w:rsidRPr="00224FD0">
        <w:rPr>
          <w:b/>
          <w:sz w:val="28"/>
        </w:rPr>
        <w:t>Классификация ошибок, исправляемых и учитываемых в системе оценивания заданий</w:t>
      </w:r>
      <w:r w:rsidRPr="00224FD0">
        <w:rPr>
          <w:b/>
        </w:rPr>
        <w:t xml:space="preserve"> </w:t>
      </w:r>
    </w:p>
    <w:p w:rsidR="00224FD0" w:rsidRPr="00B86B05" w:rsidRDefault="00224FD0" w:rsidP="00224FD0">
      <w:pPr>
        <w:spacing w:line="360" w:lineRule="auto"/>
        <w:jc w:val="center"/>
        <w:rPr>
          <w:b/>
          <w:i/>
          <w:sz w:val="28"/>
          <w:szCs w:val="28"/>
        </w:rPr>
      </w:pPr>
      <w:r w:rsidRPr="00B86B05">
        <w:rPr>
          <w:b/>
          <w:i/>
          <w:sz w:val="28"/>
          <w:szCs w:val="28"/>
        </w:rPr>
        <w:t>Речевые ошибки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2"/>
        <w:gridCol w:w="3506"/>
        <w:gridCol w:w="5656"/>
      </w:tblGrid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rPr>
                <w:b/>
              </w:rPr>
              <w:t xml:space="preserve">№ </w:t>
            </w:r>
            <w:proofErr w:type="spellStart"/>
            <w:proofErr w:type="gramStart"/>
            <w:r w:rsidRPr="00B86B05">
              <w:rPr>
                <w:b/>
              </w:rPr>
              <w:t>п</w:t>
            </w:r>
            <w:proofErr w:type="spellEnd"/>
            <w:proofErr w:type="gramEnd"/>
            <w:r w:rsidRPr="00B86B05">
              <w:rPr>
                <w:b/>
              </w:rPr>
              <w:t>/</w:t>
            </w:r>
            <w:proofErr w:type="spellStart"/>
            <w:r w:rsidRPr="00B86B05">
              <w:rPr>
                <w:b/>
              </w:rPr>
              <w:t>п</w:t>
            </w:r>
            <w:proofErr w:type="spellEnd"/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jc w:val="center"/>
              <w:rPr>
                <w:b/>
              </w:rPr>
            </w:pPr>
            <w:r w:rsidRPr="00B86B05">
              <w:rPr>
                <w:b/>
              </w:rPr>
              <w:t>Вид ошибки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jc w:val="center"/>
              <w:rPr>
                <w:b/>
              </w:rPr>
            </w:pPr>
            <w:r w:rsidRPr="00B86B05">
              <w:rPr>
                <w:b/>
              </w:rPr>
              <w:t>Примеры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Употребление слова в несвойственном ему знач</w:t>
            </w:r>
            <w:r w:rsidRPr="00B86B05">
              <w:t>е</w:t>
            </w:r>
            <w:r w:rsidRPr="00B86B05">
              <w:t>нии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Мы были </w:t>
            </w:r>
            <w:r w:rsidRPr="00B86B05">
              <w:rPr>
                <w:b/>
              </w:rPr>
              <w:t>шокированы</w:t>
            </w:r>
            <w:r w:rsidRPr="00B86B05">
              <w:t xml:space="preserve"> прекрасной игрой актеров.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Мысль развивается </w:t>
            </w:r>
            <w:r w:rsidRPr="00B86B05">
              <w:rPr>
                <w:b/>
              </w:rPr>
              <w:t>на продолжении</w:t>
            </w:r>
            <w:r w:rsidRPr="00B86B05">
              <w:t xml:space="preserve"> всего те</w:t>
            </w:r>
            <w:r w:rsidRPr="00B86B05">
              <w:t>к</w:t>
            </w:r>
            <w:r w:rsidRPr="00B86B05">
              <w:t>ста.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proofErr w:type="spellStart"/>
            <w:r w:rsidRPr="00B86B05">
              <w:t>Неразличение</w:t>
            </w:r>
            <w:proofErr w:type="spellEnd"/>
            <w:r w:rsidRPr="00B86B05">
              <w:t xml:space="preserve"> оттенков значения, вносимых в слово приста</w:t>
            </w:r>
            <w:r w:rsidRPr="00B86B05">
              <w:t>в</w:t>
            </w:r>
            <w:r w:rsidRPr="00B86B05">
              <w:t>кой и суффиксом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Мое </w:t>
            </w:r>
            <w:r w:rsidRPr="00B86B05">
              <w:rPr>
                <w:b/>
                <w:bCs/>
              </w:rPr>
              <w:t>отношение к этой проблеме не</w:t>
            </w:r>
            <w:r w:rsidRPr="00B86B05">
              <w:t xml:space="preserve"> пом</w:t>
            </w:r>
            <w:r w:rsidRPr="00B86B05">
              <w:t>е</w:t>
            </w:r>
            <w:r w:rsidRPr="00B86B05">
              <w:t>нялось.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Были приняты </w:t>
            </w:r>
            <w:r w:rsidRPr="00B86B05">
              <w:rPr>
                <w:b/>
              </w:rPr>
              <w:t>э</w:t>
            </w:r>
            <w:r w:rsidRPr="00B86B05">
              <w:rPr>
                <w:b/>
              </w:rPr>
              <w:t>ф</w:t>
            </w:r>
            <w:r w:rsidRPr="00B86B05">
              <w:rPr>
                <w:b/>
              </w:rPr>
              <w:t xml:space="preserve">фектные </w:t>
            </w:r>
            <w:r w:rsidRPr="00B86B05">
              <w:t>меры.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proofErr w:type="spellStart"/>
            <w:r w:rsidRPr="00B86B05">
              <w:t>Неразличение</w:t>
            </w:r>
            <w:proofErr w:type="spellEnd"/>
            <w:r w:rsidRPr="00B86B05">
              <w:t xml:space="preserve"> синоними</w:t>
            </w:r>
            <w:r w:rsidRPr="00B86B05">
              <w:t>ч</w:t>
            </w:r>
            <w:r w:rsidRPr="00B86B05">
              <w:t>ных слов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В </w:t>
            </w:r>
            <w:r w:rsidRPr="00B86B05">
              <w:rPr>
                <w:b/>
              </w:rPr>
              <w:t xml:space="preserve">конечном </w:t>
            </w:r>
            <w:r w:rsidRPr="00B86B05">
              <w:t>предложении автор применяет град</w:t>
            </w:r>
            <w:r w:rsidRPr="00B86B05">
              <w:t>а</w:t>
            </w:r>
            <w:r w:rsidRPr="00B86B05">
              <w:t>цию.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Употребление слов иной стилевой окр</w:t>
            </w:r>
            <w:r w:rsidRPr="00B86B05">
              <w:t>а</w:t>
            </w:r>
            <w:r w:rsidRPr="00B86B05">
              <w:t>ски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Автор, обращаясь к этой проблеме, пыт</w:t>
            </w:r>
            <w:r w:rsidRPr="00B86B05">
              <w:t>а</w:t>
            </w:r>
            <w:r w:rsidRPr="00B86B05">
              <w:t xml:space="preserve">ется направить людей </w:t>
            </w:r>
            <w:r w:rsidRPr="00B86B05">
              <w:rPr>
                <w:b/>
              </w:rPr>
              <w:t>немного</w:t>
            </w:r>
            <w:r w:rsidRPr="00B86B05">
              <w:t xml:space="preserve"> </w:t>
            </w:r>
            <w:r w:rsidRPr="00B86B05">
              <w:rPr>
                <w:b/>
              </w:rPr>
              <w:t>в другую колею.</w:t>
            </w:r>
            <w:r w:rsidRPr="00B86B05">
              <w:t xml:space="preserve"> 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Неуместное употребление эмоционально-окрашенных слов и фразе</w:t>
            </w:r>
            <w:r w:rsidRPr="00B86B05">
              <w:t>о</w:t>
            </w:r>
            <w:r w:rsidRPr="00B86B05">
              <w:t>логизмов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Астафьев </w:t>
            </w:r>
            <w:r w:rsidRPr="00B86B05">
              <w:rPr>
                <w:b/>
              </w:rPr>
              <w:t>то и дело</w:t>
            </w:r>
            <w:r w:rsidRPr="00B86B05">
              <w:t xml:space="preserve"> прибегает к употреблению метафор и олиц</w:t>
            </w:r>
            <w:r w:rsidRPr="00B86B05">
              <w:t>е</w:t>
            </w:r>
            <w:r w:rsidRPr="00B86B05">
              <w:t>творений.</w:t>
            </w:r>
          </w:p>
        </w:tc>
      </w:tr>
      <w:tr w:rsidR="00224FD0" w:rsidRPr="00B86B05" w:rsidTr="00C80334">
        <w:trPr>
          <w:trHeight w:val="48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Неоправданное употребление прост</w:t>
            </w:r>
            <w:r w:rsidRPr="00B86B05">
              <w:t>о</w:t>
            </w:r>
            <w:r w:rsidRPr="00B86B05">
              <w:t>речных слов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Таким людям всегда удается </w:t>
            </w:r>
            <w:proofErr w:type="gramStart"/>
            <w:r w:rsidRPr="00B86B05">
              <w:rPr>
                <w:b/>
              </w:rPr>
              <w:t>объегорить</w:t>
            </w:r>
            <w:proofErr w:type="gramEnd"/>
            <w:r w:rsidRPr="00B86B05">
              <w:t xml:space="preserve"> других.</w:t>
            </w:r>
          </w:p>
        </w:tc>
      </w:tr>
      <w:tr w:rsidR="00224FD0" w:rsidRPr="00B86B05" w:rsidTr="00C80334">
        <w:trPr>
          <w:trHeight w:val="82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лексической соч</w:t>
            </w:r>
            <w:r w:rsidRPr="00B86B05">
              <w:t>е</w:t>
            </w:r>
            <w:r w:rsidRPr="00B86B05">
              <w:t>таемости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  <w:bCs/>
              </w:rPr>
            </w:pPr>
            <w:r w:rsidRPr="00B86B05">
              <w:t xml:space="preserve">Автор </w:t>
            </w:r>
            <w:r w:rsidRPr="00B86B05">
              <w:rPr>
                <w:b/>
              </w:rPr>
              <w:t>увеличивает</w:t>
            </w:r>
            <w:r w:rsidRPr="00B86B05">
              <w:t xml:space="preserve"> </w:t>
            </w:r>
            <w:r w:rsidRPr="00B86B05">
              <w:rPr>
                <w:b/>
                <w:bCs/>
              </w:rPr>
              <w:t>впечатление.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Автор </w:t>
            </w:r>
            <w:r w:rsidRPr="00B86B05">
              <w:rPr>
                <w:b/>
                <w:bCs/>
              </w:rPr>
              <w:t>использует</w:t>
            </w:r>
            <w:r w:rsidRPr="00B86B05">
              <w:t xml:space="preserve"> художественные </w:t>
            </w:r>
            <w:r w:rsidRPr="00B86B05">
              <w:rPr>
                <w:b/>
                <w:bCs/>
              </w:rPr>
              <w:t xml:space="preserve">особенности </w:t>
            </w:r>
            <w:r w:rsidRPr="00B86B05">
              <w:rPr>
                <w:bCs/>
              </w:rPr>
              <w:t>(вместо</w:t>
            </w:r>
            <w:r w:rsidRPr="00B86B05">
              <w:rPr>
                <w:b/>
                <w:bCs/>
              </w:rPr>
              <w:t xml:space="preserve"> сре</w:t>
            </w:r>
            <w:r w:rsidRPr="00B86B05">
              <w:rPr>
                <w:b/>
                <w:bCs/>
              </w:rPr>
              <w:t>д</w:t>
            </w:r>
            <w:r w:rsidRPr="00B86B05">
              <w:rPr>
                <w:b/>
                <w:bCs/>
              </w:rPr>
              <w:t>ства</w:t>
            </w:r>
            <w:r w:rsidRPr="00B86B05">
              <w:rPr>
                <w:bCs/>
              </w:rPr>
              <w:t>)</w:t>
            </w:r>
            <w:r w:rsidRPr="00B86B05">
              <w:t>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Употребление лишних слов, в том числе пле</w:t>
            </w:r>
            <w:r w:rsidRPr="00B86B05">
              <w:t>о</w:t>
            </w:r>
            <w:r w:rsidRPr="00B86B05">
              <w:t>назм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Красоту пейзажа автор передает </w:t>
            </w:r>
            <w:r w:rsidRPr="00B86B05">
              <w:rPr>
                <w:b/>
              </w:rPr>
              <w:t>нам</w:t>
            </w:r>
            <w:r w:rsidRPr="00B86B05">
              <w:t xml:space="preserve"> с помощью художес</w:t>
            </w:r>
            <w:r w:rsidRPr="00B86B05">
              <w:t>т</w:t>
            </w:r>
            <w:r w:rsidRPr="00B86B05">
              <w:t>венных приемов.</w:t>
            </w:r>
          </w:p>
          <w:p w:rsidR="00224FD0" w:rsidRPr="00B86B05" w:rsidRDefault="00224FD0" w:rsidP="00C80334">
            <w:pPr>
              <w:jc w:val="both"/>
            </w:pPr>
            <w:r w:rsidRPr="00B86B05">
              <w:rPr>
                <w:b/>
              </w:rPr>
              <w:t xml:space="preserve">Молодой </w:t>
            </w:r>
            <w:r w:rsidRPr="00B86B05">
              <w:t xml:space="preserve">юноша, </w:t>
            </w:r>
            <w:r w:rsidRPr="00B86B05">
              <w:rPr>
                <w:b/>
              </w:rPr>
              <w:t>очень</w:t>
            </w:r>
            <w:r w:rsidRPr="00B86B05">
              <w:t xml:space="preserve"> прекра</w:t>
            </w:r>
            <w:r w:rsidRPr="00B86B05">
              <w:t>с</w:t>
            </w:r>
            <w:r w:rsidRPr="00B86B05">
              <w:t>ный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t>Употребление рядом или близко однокоренных слов (тавт</w:t>
            </w:r>
            <w:r w:rsidRPr="00B86B05">
              <w:t>о</w:t>
            </w:r>
            <w:r w:rsidRPr="00B86B05">
              <w:t>логия)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В этом </w:t>
            </w:r>
            <w:r w:rsidRPr="00B86B05">
              <w:rPr>
                <w:b/>
              </w:rPr>
              <w:t>рассказе рассказывается</w:t>
            </w:r>
            <w:r w:rsidRPr="00B86B05">
              <w:t xml:space="preserve"> о реальных соб</w:t>
            </w:r>
            <w:r w:rsidRPr="00B86B05">
              <w:t>ы</w:t>
            </w:r>
            <w:r w:rsidRPr="00B86B05">
              <w:t>тиях.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Неоправданное повторение сл</w:t>
            </w:r>
            <w:r w:rsidRPr="00B86B05">
              <w:t>о</w:t>
            </w:r>
            <w:r w:rsidRPr="00B86B05">
              <w:t>ва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spacing w:val="-6"/>
              </w:rPr>
            </w:pPr>
            <w:r w:rsidRPr="00B86B05">
              <w:rPr>
                <w:b/>
                <w:spacing w:val="-6"/>
              </w:rPr>
              <w:t xml:space="preserve">Герой </w:t>
            </w:r>
            <w:r w:rsidRPr="00B86B05">
              <w:rPr>
                <w:spacing w:val="-6"/>
              </w:rPr>
              <w:t xml:space="preserve">рассказа не задумывается над своим поступком. </w:t>
            </w:r>
            <w:r w:rsidRPr="00B86B05">
              <w:rPr>
                <w:b/>
                <w:spacing w:val="-6"/>
              </w:rPr>
              <w:t>Герой</w:t>
            </w:r>
            <w:r w:rsidRPr="00B86B05">
              <w:rPr>
                <w:spacing w:val="-6"/>
              </w:rPr>
              <w:t xml:space="preserve"> даже не понимает всей глубины </w:t>
            </w:r>
            <w:proofErr w:type="gramStart"/>
            <w:r w:rsidRPr="00B86B05">
              <w:rPr>
                <w:spacing w:val="-6"/>
              </w:rPr>
              <w:t>содея</w:t>
            </w:r>
            <w:r w:rsidRPr="00B86B05">
              <w:rPr>
                <w:spacing w:val="-6"/>
              </w:rPr>
              <w:t>н</w:t>
            </w:r>
            <w:r w:rsidRPr="00B86B05">
              <w:rPr>
                <w:spacing w:val="-6"/>
              </w:rPr>
              <w:t>ного</w:t>
            </w:r>
            <w:proofErr w:type="gramEnd"/>
            <w:r w:rsidRPr="00B86B05">
              <w:rPr>
                <w:spacing w:val="-6"/>
              </w:rPr>
              <w:t>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Бедность и однообразие синтаксических констру</w:t>
            </w:r>
            <w:r w:rsidRPr="00B86B05">
              <w:t>к</w:t>
            </w:r>
            <w:r w:rsidRPr="00B86B05">
              <w:t>ций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rPr>
                <w:b/>
              </w:rPr>
              <w:t>Когда писатель пришел в редакцию</w:t>
            </w:r>
            <w:r w:rsidRPr="00B86B05">
              <w:t xml:space="preserve">, его принял главный редактор. </w:t>
            </w:r>
            <w:r w:rsidRPr="00B86B05">
              <w:rPr>
                <w:b/>
              </w:rPr>
              <w:t>Когда они поговорили</w:t>
            </w:r>
            <w:r w:rsidRPr="00B86B05">
              <w:t>, писатель о</w:t>
            </w:r>
            <w:r w:rsidRPr="00B86B05">
              <w:t>т</w:t>
            </w:r>
            <w:r w:rsidRPr="00B86B05">
              <w:t>правился в гостиницу.</w:t>
            </w:r>
          </w:p>
        </w:tc>
      </w:tr>
      <w:tr w:rsidR="00224FD0" w:rsidRPr="00B86B05" w:rsidTr="00C8033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Неудачное употребление м</w:t>
            </w:r>
            <w:r w:rsidRPr="00B86B05">
              <w:t>е</w:t>
            </w:r>
            <w:r w:rsidRPr="00B86B05">
              <w:t>стоимений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Данный текст написал В. Белов. </w:t>
            </w:r>
            <w:r w:rsidRPr="00B86B05">
              <w:rPr>
                <w:b/>
                <w:bCs/>
              </w:rPr>
              <w:t xml:space="preserve">Он </w:t>
            </w:r>
            <w:r w:rsidRPr="00B86B05">
              <w:t>относится к художественн</w:t>
            </w:r>
            <w:r w:rsidRPr="00B86B05">
              <w:t>о</w:t>
            </w:r>
            <w:r w:rsidRPr="00B86B05">
              <w:t>му стилю.</w:t>
            </w:r>
          </w:p>
        </w:tc>
      </w:tr>
    </w:tbl>
    <w:p w:rsidR="00224FD0" w:rsidRPr="00B86B05" w:rsidRDefault="00224FD0" w:rsidP="00224FD0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B86B05">
        <w:rPr>
          <w:rFonts w:ascii="Times New Roman" w:hAnsi="Times New Roman"/>
          <w:sz w:val="28"/>
          <w:szCs w:val="28"/>
        </w:rPr>
        <w:t>Грамматические ошибки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"/>
        <w:gridCol w:w="4648"/>
        <w:gridCol w:w="4755"/>
      </w:tblGrid>
      <w:tr w:rsidR="00224FD0" w:rsidRPr="00B86B05" w:rsidTr="00C80334">
        <w:trPr>
          <w:trHeight w:val="46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rPr>
                <w:b/>
              </w:rPr>
              <w:t>№</w:t>
            </w:r>
          </w:p>
          <w:p w:rsidR="00224FD0" w:rsidRPr="00B86B05" w:rsidRDefault="00224FD0" w:rsidP="00C80334">
            <w:pPr>
              <w:jc w:val="both"/>
              <w:rPr>
                <w:b/>
              </w:rPr>
            </w:pPr>
            <w:proofErr w:type="spellStart"/>
            <w:proofErr w:type="gramStart"/>
            <w:r w:rsidRPr="00B86B05">
              <w:rPr>
                <w:b/>
              </w:rPr>
              <w:t>п</w:t>
            </w:r>
            <w:proofErr w:type="spellEnd"/>
            <w:proofErr w:type="gramEnd"/>
            <w:r w:rsidRPr="00B86B05">
              <w:rPr>
                <w:b/>
              </w:rPr>
              <w:t>/</w:t>
            </w:r>
            <w:proofErr w:type="spellStart"/>
            <w:r w:rsidRPr="00B86B05">
              <w:rPr>
                <w:b/>
              </w:rPr>
              <w:t>п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pStyle w:val="5"/>
              <w:rPr>
                <w:sz w:val="24"/>
                <w:szCs w:val="24"/>
              </w:rPr>
            </w:pPr>
            <w:r w:rsidRPr="00B86B05">
              <w:rPr>
                <w:sz w:val="24"/>
                <w:szCs w:val="24"/>
              </w:rPr>
              <w:t>Вид ошибки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0" w:rsidRPr="00B86B05" w:rsidRDefault="00224FD0" w:rsidP="00C80334">
            <w:pPr>
              <w:jc w:val="center"/>
            </w:pPr>
            <w:r w:rsidRPr="00B86B05">
              <w:t>Примеры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словообраз</w:t>
            </w:r>
            <w:r w:rsidRPr="00B86B05">
              <w:t>о</w:t>
            </w:r>
            <w:r w:rsidRPr="00B86B05">
              <w:t>вание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proofErr w:type="spellStart"/>
            <w:r w:rsidRPr="00B86B05">
              <w:t>Трудолю</w:t>
            </w:r>
            <w:r w:rsidRPr="00B86B05">
              <w:rPr>
                <w:b/>
              </w:rPr>
              <w:t>бим</w:t>
            </w:r>
            <w:r w:rsidRPr="00B86B05">
              <w:t>ый</w:t>
            </w:r>
            <w:proofErr w:type="spellEnd"/>
            <w:r w:rsidRPr="00B86B05">
              <w:t xml:space="preserve">, </w:t>
            </w:r>
            <w:r w:rsidRPr="00B86B05">
              <w:rPr>
                <w:b/>
              </w:rPr>
              <w:t>на</w:t>
            </w:r>
            <w:r w:rsidRPr="00B86B05">
              <w:rPr>
                <w:b/>
              </w:rPr>
              <w:t>д</w:t>
            </w:r>
            <w:r w:rsidRPr="00B86B05">
              <w:t>смехаться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образование формы существител</w:t>
            </w:r>
            <w:r w:rsidRPr="00B86B05">
              <w:t>ь</w:t>
            </w:r>
            <w:r w:rsidRPr="00B86B05">
              <w:t>ного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Многие чуд</w:t>
            </w:r>
            <w:r w:rsidRPr="00B86B05">
              <w:rPr>
                <w:b/>
              </w:rPr>
              <w:t>а</w:t>
            </w:r>
            <w:r w:rsidRPr="00B86B05">
              <w:t xml:space="preserve"> техники, не хватает вр</w:t>
            </w:r>
            <w:r w:rsidRPr="00B86B05">
              <w:t>е</w:t>
            </w:r>
            <w:r w:rsidRPr="00B86B05">
              <w:t>м</w:t>
            </w:r>
            <w:r w:rsidRPr="00B86B05">
              <w:rPr>
                <w:b/>
              </w:rPr>
              <w:t>я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образование формы прилагательн</w:t>
            </w:r>
            <w:r w:rsidRPr="00B86B05">
              <w:t>о</w:t>
            </w:r>
            <w:r w:rsidRPr="00B86B05">
              <w:t>го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  <w:bCs/>
              </w:rPr>
            </w:pPr>
            <w:proofErr w:type="gramStart"/>
            <w:r w:rsidRPr="00B86B05">
              <w:rPr>
                <w:b/>
                <w:bCs/>
              </w:rPr>
              <w:t>Более интереснее</w:t>
            </w:r>
            <w:proofErr w:type="gramEnd"/>
            <w:r w:rsidRPr="00B86B05">
              <w:rPr>
                <w:b/>
                <w:bCs/>
              </w:rPr>
              <w:t xml:space="preserve">, </w:t>
            </w:r>
            <w:proofErr w:type="spellStart"/>
            <w:r w:rsidRPr="00B86B05">
              <w:rPr>
                <w:b/>
                <w:bCs/>
              </w:rPr>
              <w:t>красивше</w:t>
            </w:r>
            <w:proofErr w:type="spellEnd"/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образование формы числительн</w:t>
            </w:r>
            <w:r w:rsidRPr="00B86B05">
              <w:t>о</w:t>
            </w:r>
            <w:r w:rsidRPr="00B86B05">
              <w:t>го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С </w:t>
            </w:r>
            <w:proofErr w:type="spellStart"/>
            <w:r w:rsidRPr="00B86B05">
              <w:rPr>
                <w:b/>
              </w:rPr>
              <w:t>пятистами</w:t>
            </w:r>
            <w:proofErr w:type="spellEnd"/>
            <w:r w:rsidRPr="00B86B05">
              <w:rPr>
                <w:b/>
              </w:rPr>
              <w:t xml:space="preserve"> </w:t>
            </w:r>
            <w:r w:rsidRPr="00B86B05">
              <w:t>рублями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образование формы мест</w:t>
            </w:r>
            <w:r w:rsidRPr="00B86B05">
              <w:t>о</w:t>
            </w:r>
            <w:r w:rsidRPr="00B86B05">
              <w:t>имения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proofErr w:type="spellStart"/>
            <w:proofErr w:type="gramStart"/>
            <w:r w:rsidRPr="00B86B05">
              <w:rPr>
                <w:b/>
              </w:rPr>
              <w:t>Ихнего</w:t>
            </w:r>
            <w:proofErr w:type="spellEnd"/>
            <w:proofErr w:type="gramEnd"/>
            <w:r w:rsidRPr="00B86B05">
              <w:rPr>
                <w:b/>
              </w:rPr>
              <w:t xml:space="preserve"> </w:t>
            </w:r>
            <w:r w:rsidRPr="00B86B05">
              <w:t>пафоса</w:t>
            </w:r>
            <w:r w:rsidRPr="00B86B05">
              <w:rPr>
                <w:b/>
                <w:bCs/>
              </w:rPr>
              <w:t xml:space="preserve">, </w:t>
            </w:r>
            <w:proofErr w:type="spellStart"/>
            <w:r w:rsidRPr="00B86B05">
              <w:rPr>
                <w:b/>
                <w:bCs/>
              </w:rPr>
              <w:t>ихи</w:t>
            </w:r>
            <w:proofErr w:type="spellEnd"/>
            <w:r w:rsidRPr="00B86B05">
              <w:t xml:space="preserve"> дети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Ошибочное образ</w:t>
            </w:r>
            <w:r w:rsidRPr="00B86B05">
              <w:t>о</w:t>
            </w:r>
            <w:r w:rsidRPr="00B86B05">
              <w:t>вание формы глагола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t xml:space="preserve">Они </w:t>
            </w:r>
            <w:proofErr w:type="spellStart"/>
            <w:r w:rsidRPr="00B86B05">
              <w:rPr>
                <w:b/>
              </w:rPr>
              <w:t>ездиют</w:t>
            </w:r>
            <w:proofErr w:type="spellEnd"/>
            <w:r w:rsidRPr="00B86B05">
              <w:rPr>
                <w:b/>
              </w:rPr>
              <w:t xml:space="preserve">, </w:t>
            </w:r>
            <w:proofErr w:type="spellStart"/>
            <w:r w:rsidRPr="00B86B05">
              <w:rPr>
                <w:b/>
              </w:rPr>
              <w:t>хочут</w:t>
            </w:r>
            <w:proofErr w:type="spellEnd"/>
            <w:r w:rsidRPr="00B86B05">
              <w:rPr>
                <w:b/>
              </w:rPr>
              <w:t xml:space="preserve">, </w:t>
            </w:r>
            <w:proofErr w:type="spellStart"/>
            <w:r w:rsidRPr="00B86B05">
              <w:rPr>
                <w:b/>
              </w:rPr>
              <w:t>пиша</w:t>
            </w:r>
            <w:proofErr w:type="spellEnd"/>
            <w:r w:rsidRPr="00B86B05">
              <w:rPr>
                <w:b/>
              </w:rPr>
              <w:t xml:space="preserve"> </w:t>
            </w:r>
            <w:r w:rsidRPr="00B86B05">
              <w:t xml:space="preserve">о жизни </w:t>
            </w:r>
            <w:r w:rsidRPr="00B86B05">
              <w:lastRenderedPageBreak/>
              <w:t>прир</w:t>
            </w:r>
            <w:r w:rsidRPr="00B86B05">
              <w:t>о</w:t>
            </w:r>
            <w:r w:rsidRPr="00B86B05">
              <w:t>ды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lastRenderedPageBreak/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соглас</w:t>
            </w:r>
            <w:r w:rsidRPr="00B86B05">
              <w:t>о</w:t>
            </w:r>
            <w:r w:rsidRPr="00B86B05">
              <w:t>вания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Я знаком с группой ребят, серьезно </w:t>
            </w:r>
            <w:proofErr w:type="gramStart"/>
            <w:r w:rsidRPr="00B86B05">
              <w:t>увл</w:t>
            </w:r>
            <w:r w:rsidRPr="00B86B05">
              <w:t>е</w:t>
            </w:r>
            <w:r w:rsidRPr="00B86B05">
              <w:t>кающ</w:t>
            </w:r>
            <w:r w:rsidRPr="00B86B05">
              <w:rPr>
                <w:b/>
                <w:bCs/>
              </w:rPr>
              <w:t>имися</w:t>
            </w:r>
            <w:proofErr w:type="gramEnd"/>
            <w:r w:rsidRPr="00B86B05">
              <w:t xml:space="preserve"> джазом.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управл</w:t>
            </w:r>
            <w:r w:rsidRPr="00B86B05">
              <w:t>е</w:t>
            </w:r>
            <w:r w:rsidRPr="00B86B05">
              <w:t>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t xml:space="preserve">Нужно сделать свою природу более </w:t>
            </w:r>
            <w:r w:rsidRPr="00B86B05">
              <w:rPr>
                <w:b/>
              </w:rPr>
              <w:t>крас</w:t>
            </w:r>
            <w:r w:rsidRPr="00B86B05">
              <w:rPr>
                <w:b/>
              </w:rPr>
              <w:t>и</w:t>
            </w:r>
            <w:r w:rsidRPr="00B86B05">
              <w:rPr>
                <w:b/>
              </w:rPr>
              <w:t>вую.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Повествует </w:t>
            </w:r>
            <w:r w:rsidRPr="00B86B05">
              <w:rPr>
                <w:b/>
              </w:rPr>
              <w:t>читат</w:t>
            </w:r>
            <w:r w:rsidRPr="00B86B05">
              <w:rPr>
                <w:b/>
              </w:rPr>
              <w:t>е</w:t>
            </w:r>
            <w:r w:rsidRPr="00B86B05">
              <w:rPr>
                <w:b/>
              </w:rPr>
              <w:t>лей.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связи между подлежащим и сказу</w:t>
            </w:r>
            <w:r w:rsidRPr="00B86B05">
              <w:t>е</w:t>
            </w:r>
            <w:r w:rsidRPr="00B86B05">
              <w:t>мым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Большинство </w:t>
            </w:r>
            <w:r w:rsidRPr="00B86B05">
              <w:rPr>
                <w:b/>
              </w:rPr>
              <w:t xml:space="preserve">возражали </w:t>
            </w:r>
            <w:r w:rsidRPr="00B86B05">
              <w:t>против такой оценки его творчес</w:t>
            </w:r>
            <w:r w:rsidRPr="00B86B05">
              <w:t>т</w:t>
            </w:r>
            <w:r w:rsidRPr="00B86B05">
              <w:t>ва.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способа выражения сказуемого в отдельных ко</w:t>
            </w:r>
            <w:r w:rsidRPr="00B86B05">
              <w:t>н</w:t>
            </w:r>
            <w:r w:rsidRPr="00B86B05">
              <w:t>струкциях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</w:rPr>
            </w:pPr>
            <w:r w:rsidRPr="00B86B05">
              <w:t xml:space="preserve">Он написал книгу, которая </w:t>
            </w:r>
            <w:r w:rsidRPr="00B86B05">
              <w:rPr>
                <w:b/>
              </w:rPr>
              <w:t>эп</w:t>
            </w:r>
            <w:r w:rsidRPr="00B86B05">
              <w:rPr>
                <w:b/>
              </w:rPr>
              <w:t>о</w:t>
            </w:r>
            <w:r w:rsidRPr="00B86B05">
              <w:rPr>
                <w:b/>
              </w:rPr>
              <w:t>пея.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Все были рады, счастливы и </w:t>
            </w:r>
            <w:r w:rsidRPr="00B86B05">
              <w:rPr>
                <w:b/>
              </w:rPr>
              <w:t>вес</w:t>
            </w:r>
            <w:r w:rsidRPr="00B86B05">
              <w:rPr>
                <w:b/>
              </w:rPr>
              <w:t>е</w:t>
            </w:r>
            <w:r w:rsidRPr="00B86B05">
              <w:rPr>
                <w:b/>
              </w:rPr>
              <w:t>лые.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Ошибки в построении предложения с однородными член</w:t>
            </w:r>
            <w:r w:rsidRPr="00B86B05">
              <w:t>а</w:t>
            </w:r>
            <w:r w:rsidRPr="00B86B05">
              <w:t>ми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spacing w:val="-8"/>
              </w:rPr>
            </w:pPr>
            <w:r w:rsidRPr="00B86B05">
              <w:rPr>
                <w:spacing w:val="-8"/>
              </w:rPr>
              <w:t xml:space="preserve">Страна </w:t>
            </w:r>
            <w:r w:rsidRPr="00B86B05">
              <w:rPr>
                <w:b/>
                <w:spacing w:val="-8"/>
              </w:rPr>
              <w:t>любила</w:t>
            </w:r>
            <w:r w:rsidRPr="00B86B05">
              <w:rPr>
                <w:spacing w:val="-8"/>
              </w:rPr>
              <w:t xml:space="preserve"> и </w:t>
            </w:r>
            <w:r w:rsidRPr="00B86B05">
              <w:rPr>
                <w:b/>
                <w:spacing w:val="-8"/>
              </w:rPr>
              <w:t>гордилась</w:t>
            </w:r>
            <w:r w:rsidRPr="00B86B05">
              <w:rPr>
                <w:spacing w:val="-8"/>
              </w:rPr>
              <w:t xml:space="preserve"> п</w:t>
            </w:r>
            <w:r w:rsidRPr="00B86B05">
              <w:rPr>
                <w:spacing w:val="-8"/>
              </w:rPr>
              <w:t>о</w:t>
            </w:r>
            <w:r w:rsidRPr="00B86B05">
              <w:rPr>
                <w:spacing w:val="-8"/>
              </w:rPr>
              <w:t>этом.</w:t>
            </w:r>
          </w:p>
          <w:p w:rsidR="00224FD0" w:rsidRPr="00B86B05" w:rsidRDefault="00224FD0" w:rsidP="00C80334">
            <w:pPr>
              <w:jc w:val="both"/>
            </w:pPr>
            <w:r w:rsidRPr="00B86B05">
              <w:t xml:space="preserve">В сочинении я хотел сказать </w:t>
            </w:r>
            <w:r w:rsidRPr="00B86B05">
              <w:rPr>
                <w:b/>
                <w:bCs/>
              </w:rPr>
              <w:t>о значении спорта и почему я его люблю.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spacing w:val="-4"/>
              </w:rPr>
            </w:pPr>
            <w:r w:rsidRPr="00B86B05">
              <w:rPr>
                <w:spacing w:val="-4"/>
              </w:rPr>
              <w:t>Ошибки в построении предложения с деепричастным обор</w:t>
            </w:r>
            <w:r w:rsidRPr="00B86B05">
              <w:rPr>
                <w:spacing w:val="-4"/>
              </w:rPr>
              <w:t>о</w:t>
            </w:r>
            <w:r w:rsidRPr="00B86B05">
              <w:rPr>
                <w:spacing w:val="-4"/>
              </w:rPr>
              <w:t>том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rPr>
                <w:b/>
                <w:bCs/>
              </w:rPr>
              <w:t>Читая текст</w:t>
            </w:r>
            <w:r w:rsidRPr="00B86B05">
              <w:t>, возникает такое чу</w:t>
            </w:r>
            <w:r w:rsidRPr="00B86B05">
              <w:t>в</w:t>
            </w:r>
            <w:r w:rsidRPr="00B86B05">
              <w:t>ство…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Ошибки в построении предложения с причастным обор</w:t>
            </w:r>
            <w:r w:rsidRPr="00B86B05">
              <w:t>о</w:t>
            </w:r>
            <w:r w:rsidRPr="00B86B05">
              <w:t>том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spacing w:val="-4"/>
              </w:rPr>
            </w:pPr>
            <w:r w:rsidRPr="00B86B05">
              <w:rPr>
                <w:spacing w:val="-4"/>
              </w:rPr>
              <w:t xml:space="preserve">Узкая дорожка была покрыта </w:t>
            </w:r>
            <w:r w:rsidRPr="00B86B05">
              <w:rPr>
                <w:b/>
                <w:bCs/>
                <w:spacing w:val="-4"/>
              </w:rPr>
              <w:t>проваливающимся</w:t>
            </w:r>
            <w:r w:rsidRPr="00B86B05">
              <w:rPr>
                <w:spacing w:val="-4"/>
              </w:rPr>
              <w:t xml:space="preserve"> снегом </w:t>
            </w:r>
            <w:r w:rsidRPr="00B86B05">
              <w:rPr>
                <w:b/>
                <w:bCs/>
                <w:spacing w:val="-4"/>
              </w:rPr>
              <w:t>под н</w:t>
            </w:r>
            <w:r w:rsidRPr="00B86B05">
              <w:rPr>
                <w:b/>
                <w:bCs/>
                <w:spacing w:val="-4"/>
              </w:rPr>
              <w:t>о</w:t>
            </w:r>
            <w:r w:rsidRPr="00B86B05">
              <w:rPr>
                <w:b/>
                <w:bCs/>
                <w:spacing w:val="-4"/>
              </w:rPr>
              <w:t>гами</w:t>
            </w:r>
            <w:r w:rsidRPr="00B86B05">
              <w:rPr>
                <w:spacing w:val="-4"/>
              </w:rPr>
              <w:t>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Ошибки в построении сложного предл</w:t>
            </w:r>
            <w:r w:rsidRPr="00B86B05">
              <w:t>о</w:t>
            </w:r>
            <w:r w:rsidRPr="00B86B05">
              <w:t>жения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  <w:rPr>
                <w:b/>
                <w:bCs/>
              </w:rPr>
            </w:pPr>
            <w:r w:rsidRPr="00B86B05">
              <w:t xml:space="preserve">Эта </w:t>
            </w:r>
            <w:r w:rsidRPr="00B86B05">
              <w:rPr>
                <w:b/>
                <w:bCs/>
              </w:rPr>
              <w:t>книга</w:t>
            </w:r>
            <w:r w:rsidRPr="00B86B05">
              <w:t xml:space="preserve"> научила меня ценить и уважать друзей, </w:t>
            </w:r>
            <w:r w:rsidRPr="00B86B05">
              <w:rPr>
                <w:b/>
                <w:bCs/>
              </w:rPr>
              <w:t>которую я прочитал еще в детс</w:t>
            </w:r>
            <w:r w:rsidRPr="00B86B05">
              <w:rPr>
                <w:b/>
                <w:bCs/>
              </w:rPr>
              <w:t>т</w:t>
            </w:r>
            <w:r w:rsidRPr="00B86B05">
              <w:rPr>
                <w:b/>
                <w:bCs/>
              </w:rPr>
              <w:t>ве.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Смешение прямой и ко</w:t>
            </w:r>
            <w:r w:rsidRPr="00B86B05">
              <w:t>с</w:t>
            </w:r>
            <w:r w:rsidRPr="00B86B05">
              <w:t>венной речи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Автор сказал, </w:t>
            </w:r>
            <w:r w:rsidRPr="00B86B05">
              <w:rPr>
                <w:b/>
                <w:bCs/>
              </w:rPr>
              <w:t>что я</w:t>
            </w:r>
            <w:r w:rsidRPr="00B86B05">
              <w:t xml:space="preserve"> не согласен с мнением р</w:t>
            </w:r>
            <w:r w:rsidRPr="00B86B05">
              <w:t>е</w:t>
            </w:r>
            <w:r w:rsidRPr="00B86B05">
              <w:t>цензента.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Нарушение границ предлож</w:t>
            </w:r>
            <w:r w:rsidRPr="00B86B05">
              <w:t>е</w:t>
            </w:r>
            <w:r w:rsidRPr="00B86B05">
              <w:t>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Когда герой опомни</w:t>
            </w:r>
            <w:r w:rsidRPr="00B86B05">
              <w:t>л</w:t>
            </w:r>
            <w:r w:rsidRPr="00B86B05">
              <w:t>ся. Было уже поздно.</w:t>
            </w:r>
          </w:p>
        </w:tc>
      </w:tr>
      <w:tr w:rsidR="00224FD0" w:rsidRPr="00B86B05" w:rsidTr="00C8033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t xml:space="preserve">Нарушение </w:t>
            </w:r>
            <w:proofErr w:type="gramStart"/>
            <w:r w:rsidRPr="00B86B05">
              <w:t>видовременной</w:t>
            </w:r>
            <w:proofErr w:type="gramEnd"/>
            <w:r w:rsidRPr="00B86B05">
              <w:t xml:space="preserve"> соотнесенности гл</w:t>
            </w:r>
            <w:r w:rsidRPr="00B86B05">
              <w:t>а</w:t>
            </w:r>
            <w:r w:rsidRPr="00B86B05">
              <w:t>гольных форм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0" w:rsidRPr="00B86B05" w:rsidRDefault="00224FD0" w:rsidP="00C80334">
            <w:pPr>
              <w:jc w:val="both"/>
            </w:pPr>
            <w:r w:rsidRPr="00B86B05">
              <w:rPr>
                <w:b/>
              </w:rPr>
              <w:t xml:space="preserve">Замирает </w:t>
            </w:r>
            <w:r w:rsidRPr="00B86B05">
              <w:t xml:space="preserve">на мгновение сердце и вдруг </w:t>
            </w:r>
            <w:r w:rsidRPr="00B86B05">
              <w:rPr>
                <w:b/>
              </w:rPr>
              <w:t>з</w:t>
            </w:r>
            <w:r w:rsidRPr="00B86B05">
              <w:rPr>
                <w:b/>
              </w:rPr>
              <w:t>а</w:t>
            </w:r>
            <w:r w:rsidRPr="00B86B05">
              <w:rPr>
                <w:b/>
              </w:rPr>
              <w:t>стучит</w:t>
            </w:r>
            <w:r w:rsidRPr="00B86B05">
              <w:t xml:space="preserve"> вновь.</w:t>
            </w:r>
          </w:p>
        </w:tc>
      </w:tr>
    </w:tbl>
    <w:p w:rsidR="00224FD0" w:rsidRDefault="00224FD0" w:rsidP="00224FD0">
      <w:pPr>
        <w:pStyle w:val="1"/>
        <w:tabs>
          <w:tab w:val="left" w:pos="1380"/>
        </w:tabs>
        <w:ind w:firstLine="567"/>
        <w:jc w:val="both"/>
      </w:pPr>
    </w:p>
    <w:p w:rsidR="00224FD0" w:rsidRPr="00B86B05" w:rsidRDefault="00224FD0" w:rsidP="00224FD0">
      <w:pPr>
        <w:pStyle w:val="1"/>
        <w:tabs>
          <w:tab w:val="left" w:pos="1380"/>
        </w:tabs>
        <w:ind w:firstLine="567"/>
        <w:jc w:val="both"/>
      </w:pPr>
      <w:r>
        <w:rPr>
          <w:szCs w:val="28"/>
        </w:rPr>
        <w:t>Л</w:t>
      </w:r>
      <w:r w:rsidRPr="00B86B05">
        <w:rPr>
          <w:szCs w:val="28"/>
        </w:rPr>
        <w:t xml:space="preserve">огические </w:t>
      </w:r>
      <w:r w:rsidRPr="00B86B05">
        <w:rPr>
          <w:sz w:val="24"/>
        </w:rPr>
        <w:t>ошибки можно сгруппировать, выделив в отдельную группу  ошибки, связанные с на</w:t>
      </w:r>
      <w:r w:rsidRPr="00B86B05">
        <w:rPr>
          <w:sz w:val="24"/>
        </w:rPr>
        <w:softHyphen/>
        <w:t>рушением логической правильности речи, возникающие в результате нарушения за</w:t>
      </w:r>
      <w:r w:rsidRPr="00B86B05">
        <w:rPr>
          <w:sz w:val="24"/>
        </w:rPr>
        <w:softHyphen/>
        <w:t>конов логики, допущенные как в пределах одного предложения, суждения, так и на уровне целого текста:</w:t>
      </w:r>
    </w:p>
    <w:p w:rsidR="00224FD0" w:rsidRPr="00B86B05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</w:rPr>
      </w:pPr>
      <w:r w:rsidRPr="00B86B05">
        <w:rPr>
          <w:rFonts w:ascii="Times New Roman" w:hAnsi="Times New Roman" w:cs="Times New Roman"/>
          <w:color w:val="auto"/>
        </w:rPr>
        <w:t xml:space="preserve">1)      сопоставление (противопоставление) двух логически неоднородных (различных по объему и по содержанию) понятий в предложении; </w:t>
      </w:r>
    </w:p>
    <w:p w:rsidR="00224FD0" w:rsidRPr="00B86B05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</w:rPr>
      </w:pPr>
      <w:r w:rsidRPr="00B86B05">
        <w:rPr>
          <w:rFonts w:ascii="Times New Roman" w:hAnsi="Times New Roman" w:cs="Times New Roman"/>
          <w:color w:val="auto"/>
        </w:rPr>
        <w:t>2)      в результате  нарушения логического за</w:t>
      </w:r>
      <w:r w:rsidRPr="00B86B05">
        <w:rPr>
          <w:rFonts w:ascii="Times New Roman" w:hAnsi="Times New Roman" w:cs="Times New Roman"/>
          <w:color w:val="auto"/>
        </w:rPr>
        <w:softHyphen/>
        <w:t>кона тождества,  подмена одного суждения другим.</w:t>
      </w:r>
    </w:p>
    <w:p w:rsidR="00224FD0" w:rsidRPr="00B86B05" w:rsidRDefault="00224FD0" w:rsidP="00224FD0">
      <w:pPr>
        <w:pStyle w:val="normal"/>
        <w:rPr>
          <w:rFonts w:ascii="Times New Roman" w:hAnsi="Times New Roman" w:cs="Times New Roman"/>
          <w:color w:val="auto"/>
        </w:rPr>
      </w:pPr>
      <w:r w:rsidRPr="00B86B05">
        <w:rPr>
          <w:rFonts w:ascii="Times New Roman" w:hAnsi="Times New Roman" w:cs="Times New Roman"/>
          <w:color w:val="auto"/>
        </w:rPr>
        <w:t xml:space="preserve">Ошибки первого типа встречаются чаще: </w:t>
      </w:r>
      <w:r w:rsidRPr="00B86B05">
        <w:rPr>
          <w:rFonts w:ascii="Times New Roman" w:hAnsi="Times New Roman" w:cs="Times New Roman"/>
          <w:b/>
          <w:bCs/>
          <w:i/>
          <w:iCs/>
          <w:color w:val="auto"/>
        </w:rPr>
        <w:t>Предметом повествования являются времена достаточно отдаленные, что позволяет предположить не чересчур молодой возраст автора. Однако темпераментностью, свежестью страницы привлекают к себе внимание.</w:t>
      </w:r>
      <w:r w:rsidRPr="00B86B05">
        <w:rPr>
          <w:rFonts w:ascii="Times New Roman" w:hAnsi="Times New Roman" w:cs="Times New Roman"/>
          <w:color w:val="auto"/>
        </w:rPr>
        <w:t xml:space="preserve"> Логически не связанные суждения противопоставлены друг другу необоснованно.</w:t>
      </w:r>
    </w:p>
    <w:p w:rsidR="00224FD0" w:rsidRDefault="00224FD0" w:rsidP="00224FD0">
      <w:pPr>
        <w:pStyle w:val="normal"/>
        <w:ind w:left="62" w:right="62" w:firstLine="227"/>
        <w:rPr>
          <w:rFonts w:ascii="Times New Roman" w:hAnsi="Times New Roman" w:cs="Times New Roman"/>
          <w:sz w:val="28"/>
        </w:rPr>
      </w:pPr>
    </w:p>
    <w:p w:rsidR="00224FD0" w:rsidRDefault="00224FD0" w:rsidP="00224FD0">
      <w:pPr>
        <w:pStyle w:val="normal"/>
        <w:ind w:left="62" w:right="62" w:firstLine="2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B86B05">
        <w:rPr>
          <w:rFonts w:ascii="Times New Roman" w:hAnsi="Times New Roman" w:cs="Times New Roman"/>
          <w:b/>
          <w:sz w:val="28"/>
        </w:rPr>
        <w:t>шибки в фоновом материале</w:t>
      </w:r>
      <w:r>
        <w:rPr>
          <w:rFonts w:ascii="Times New Roman" w:hAnsi="Times New Roman" w:cs="Times New Roman"/>
          <w:sz w:val="28"/>
        </w:rPr>
        <w:t>:</w:t>
      </w:r>
    </w:p>
    <w:p w:rsidR="00224FD0" w:rsidRDefault="00224FD0" w:rsidP="00224FD0">
      <w:pPr>
        <w:pStyle w:val="normal"/>
        <w:ind w:left="62" w:right="62" w:firstLine="1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неверное изложение фактов, не упоминающихся в исходном тексте (фактов фонового характера), которые учащиеся уместно или неуместно используют в развернутом ответе (факты биографии автора или героя текста, даты, фамилии, авторство называемых произведений и т. п.: «Гете – французский писатель», «Даниил </w:t>
      </w:r>
      <w:proofErr w:type="spellStart"/>
      <w:r>
        <w:rPr>
          <w:rFonts w:ascii="Times New Roman" w:hAnsi="Times New Roman" w:cs="Times New Roman"/>
          <w:sz w:val="28"/>
        </w:rPr>
        <w:t>Гранин</w:t>
      </w:r>
      <w:proofErr w:type="spellEnd"/>
      <w:r>
        <w:rPr>
          <w:rFonts w:ascii="Times New Roman" w:hAnsi="Times New Roman" w:cs="Times New Roman"/>
          <w:sz w:val="28"/>
        </w:rPr>
        <w:t xml:space="preserve"> написал «Розу мира»). </w:t>
      </w:r>
      <w:r>
        <w:rPr>
          <w:rFonts w:ascii="Times New Roman" w:hAnsi="Times New Roman" w:cs="Times New Roman"/>
          <w:sz w:val="28"/>
        </w:rPr>
        <w:br/>
        <w:t>Ошибки фактические (фоновые)</w:t>
      </w:r>
    </w:p>
    <w:p w:rsidR="00224FD0" w:rsidRDefault="00224FD0" w:rsidP="00224FD0">
      <w:pPr>
        <w:pStyle w:val="normal"/>
        <w:ind w:left="62" w:right="62" w:firstLine="2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-  приводятся факты, противоречащие действительности, напр.: «Столица США — Нью-Йорк», «Ленский вернулся в свое имение из Англии». Ошибки </w:t>
      </w:r>
      <w:r>
        <w:rPr>
          <w:rFonts w:ascii="Times New Roman" w:hAnsi="Times New Roman" w:cs="Times New Roman"/>
          <w:sz w:val="28"/>
        </w:rPr>
        <w:lastRenderedPageBreak/>
        <w:t xml:space="preserve">могут состоять не только в полном искажении (подмене) факта, но и в его преувеличении или преуменьшении, например: «Маяковский — вдохновитель народа в борьбе с интервенцией»; «Много сил и энергии отдает детям директор школы: построена школа, которая каждый год выпускает </w:t>
      </w:r>
      <w:proofErr w:type="gramStart"/>
      <w:r>
        <w:rPr>
          <w:rFonts w:ascii="Times New Roman" w:hAnsi="Times New Roman" w:cs="Times New Roman"/>
          <w:sz w:val="28"/>
        </w:rPr>
        <w:t>около тысячи учеников</w:t>
      </w:r>
      <w:proofErr w:type="gramEnd"/>
      <w:r>
        <w:rPr>
          <w:rFonts w:ascii="Times New Roman" w:hAnsi="Times New Roman" w:cs="Times New Roman"/>
          <w:sz w:val="28"/>
        </w:rPr>
        <w:t xml:space="preserve">». </w:t>
      </w:r>
    </w:p>
    <w:p w:rsidR="00224FD0" w:rsidRDefault="00224FD0" w:rsidP="00224FD0">
      <w:pPr>
        <w:pStyle w:val="normal"/>
        <w:ind w:left="62" w:right="62" w:firstLine="227"/>
        <w:rPr>
          <w:rFonts w:ascii="Times New Roman" w:hAnsi="Times New Roman" w:cs="Times New Roman"/>
          <w:sz w:val="28"/>
        </w:rPr>
      </w:pPr>
    </w:p>
    <w:p w:rsidR="00224FD0" w:rsidRDefault="00224FD0" w:rsidP="00224FD0">
      <w:pPr>
        <w:pStyle w:val="normal"/>
        <w:rPr>
          <w:rFonts w:ascii="Times New Roman" w:hAnsi="Times New Roman" w:cs="Times New Roman"/>
          <w:sz w:val="28"/>
        </w:rPr>
      </w:pPr>
    </w:p>
    <w:p w:rsidR="00224FD0" w:rsidRDefault="00224FD0" w:rsidP="00224FD0">
      <w:pPr>
        <w:pStyle w:val="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оценке сочинения </w:t>
      </w:r>
      <w:r>
        <w:rPr>
          <w:rStyle w:val="a3"/>
          <w:rFonts w:ascii="Times New Roman" w:hAnsi="Times New Roman" w:cs="Times New Roman"/>
          <w:sz w:val="28"/>
        </w:rPr>
        <w:t>исправляются, но не учитываются</w:t>
      </w:r>
      <w:r>
        <w:rPr>
          <w:rFonts w:ascii="Times New Roman" w:hAnsi="Times New Roman" w:cs="Times New Roman"/>
          <w:sz w:val="28"/>
        </w:rPr>
        <w:t xml:space="preserve"> следующие ошибки:</w:t>
      </w:r>
    </w:p>
    <w:p w:rsidR="00224FD0" w:rsidRDefault="00224FD0" w:rsidP="00224FD0">
      <w:pPr>
        <w:pStyle w:val="normal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 xml:space="preserve">ОРФОГРАФИЯ </w:t>
      </w:r>
    </w:p>
    <w:p w:rsidR="00224FD0" w:rsidRPr="00B86B05" w:rsidRDefault="00224FD0" w:rsidP="00224FD0">
      <w:pPr>
        <w:pStyle w:val="normal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-   В переносе слов.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  Буквы </w:t>
      </w:r>
      <w:r>
        <w:rPr>
          <w:rFonts w:ascii="Times New Roman" w:hAnsi="Times New Roman" w:cs="Times New Roman"/>
          <w:i/>
          <w:iCs/>
          <w:color w:val="auto"/>
          <w:sz w:val="28"/>
        </w:rPr>
        <w:t>э/е</w:t>
      </w:r>
      <w:r>
        <w:rPr>
          <w:rFonts w:ascii="Times New Roman" w:hAnsi="Times New Roman" w:cs="Times New Roman"/>
          <w:color w:val="auto"/>
          <w:sz w:val="28"/>
        </w:rPr>
        <w:t xml:space="preserve"> после согласных в иноязычных словах (</w:t>
      </w:r>
      <w:r>
        <w:rPr>
          <w:rFonts w:ascii="Times New Roman" w:hAnsi="Times New Roman" w:cs="Times New Roman"/>
          <w:i/>
          <w:iCs/>
          <w:color w:val="auto"/>
          <w:sz w:val="28"/>
        </w:rPr>
        <w:t>рэкет, пленэр</w:t>
      </w:r>
      <w:r>
        <w:rPr>
          <w:rFonts w:ascii="Times New Roman" w:hAnsi="Times New Roman" w:cs="Times New Roman"/>
          <w:color w:val="auto"/>
          <w:sz w:val="28"/>
        </w:rPr>
        <w:t>) и после гласных в собственных именах (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</w:rPr>
        <w:t>Мариетта</w:t>
      </w:r>
      <w:proofErr w:type="spellEnd"/>
      <w:r>
        <w:rPr>
          <w:rFonts w:ascii="Times New Roman" w:hAnsi="Times New Roman" w:cs="Times New Roman"/>
          <w:color w:val="auto"/>
          <w:sz w:val="28"/>
        </w:rPr>
        <w:t>).</w:t>
      </w:r>
    </w:p>
    <w:p w:rsidR="00224FD0" w:rsidRDefault="00224FD0" w:rsidP="00224FD0">
      <w:pPr>
        <w:pStyle w:val="normal"/>
        <w:spacing w:before="0" w:after="0"/>
        <w:ind w:left="0" w:firstLine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</w:rPr>
        <w:t>Прописная / строчная буквы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-В названиях, связанных с религией: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</w:rPr>
        <w:t>М(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</w:rPr>
        <w:t>м)асленица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8"/>
        </w:rPr>
        <w:t>Р(р)ождество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8"/>
        </w:rPr>
        <w:t>Б(б)ог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-При переносном </w:t>
      </w:r>
      <w:proofErr w:type="spellStart"/>
      <w:r>
        <w:rPr>
          <w:rFonts w:ascii="Times New Roman" w:hAnsi="Times New Roman" w:cs="Times New Roman"/>
          <w:color w:val="auto"/>
          <w:sz w:val="28"/>
        </w:rPr>
        <w:t>употреблениисобственных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име</w:t>
      </w:r>
      <w:proofErr w:type="gramStart"/>
      <w:r>
        <w:rPr>
          <w:rFonts w:ascii="Times New Roman" w:hAnsi="Times New Roman" w:cs="Times New Roman"/>
          <w:color w:val="auto"/>
          <w:sz w:val="28"/>
        </w:rPr>
        <w:t>н(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</w:rPr>
        <w:t xml:space="preserve">Обломовы и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</w:rPr>
        <w:t>обломовы</w:t>
      </w:r>
      <w:proofErr w:type="spellEnd"/>
      <w:r>
        <w:rPr>
          <w:rFonts w:ascii="Times New Roman" w:hAnsi="Times New Roman" w:cs="Times New Roman"/>
          <w:color w:val="auto"/>
          <w:sz w:val="28"/>
        </w:rPr>
        <w:t>).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 </w:t>
      </w:r>
      <w:r>
        <w:rPr>
          <w:rFonts w:ascii="Times New Roman" w:hAnsi="Times New Roman" w:cs="Times New Roman"/>
          <w:sz w:val="28"/>
        </w:rPr>
        <w:t>В собственных именах нерусского происхождения; н</w:t>
      </w:r>
      <w:r>
        <w:rPr>
          <w:rFonts w:ascii="Times New Roman" w:hAnsi="Times New Roman" w:cs="Times New Roman"/>
          <w:color w:val="auto"/>
          <w:sz w:val="28"/>
        </w:rPr>
        <w:t xml:space="preserve">аписание фамилий с первыми частями </w:t>
      </w:r>
      <w:r>
        <w:rPr>
          <w:rFonts w:ascii="Times New Roman" w:hAnsi="Times New Roman" w:cs="Times New Roman"/>
          <w:i/>
          <w:iCs/>
          <w:color w:val="auto"/>
          <w:sz w:val="28"/>
        </w:rPr>
        <w:t xml:space="preserve">дон,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</w:rPr>
        <w:t>ван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</w:rPr>
        <w:t>сент</w:t>
      </w:r>
      <w:proofErr w:type="spellEnd"/>
      <w:r>
        <w:rPr>
          <w:rFonts w:ascii="Times New Roman" w:hAnsi="Times New Roman" w:cs="Times New Roman"/>
          <w:color w:val="auto"/>
          <w:sz w:val="28"/>
        </w:rPr>
        <w:t>... (</w:t>
      </w:r>
      <w:r>
        <w:rPr>
          <w:rFonts w:ascii="Times New Roman" w:hAnsi="Times New Roman" w:cs="Times New Roman"/>
          <w:i/>
          <w:iCs/>
          <w:color w:val="auto"/>
          <w:sz w:val="28"/>
        </w:rPr>
        <w:t>дон Педро и Дон Кихот</w:t>
      </w:r>
      <w:r>
        <w:rPr>
          <w:rFonts w:ascii="Times New Roman" w:hAnsi="Times New Roman" w:cs="Times New Roman"/>
          <w:color w:val="auto"/>
          <w:sz w:val="28"/>
        </w:rPr>
        <w:t>).</w:t>
      </w:r>
    </w:p>
    <w:p w:rsidR="00224FD0" w:rsidRDefault="00224FD0" w:rsidP="00224FD0">
      <w:pPr>
        <w:pStyle w:val="normal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Слитное / дефисное / раздельное написание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</w:rPr>
        <w:t>- Сложные существительные без соединительной гласной (в основном заимствования), не регулируемые правилами и не входящие в словарь-минимум (</w:t>
      </w:r>
      <w:r>
        <w:rPr>
          <w:rFonts w:ascii="Times New Roman" w:hAnsi="Times New Roman" w:cs="Times New Roman"/>
          <w:i/>
          <w:iCs/>
          <w:color w:val="auto"/>
          <w:sz w:val="28"/>
        </w:rPr>
        <w:t>ленд-лиз, люля-кебаб, ноу-хау, папье-маше, перекати-поле, гуляй-город пресс-папье, но бефстроганов, метрдотель, портшез, прейскурант</w:t>
      </w:r>
      <w:r>
        <w:rPr>
          <w:rFonts w:ascii="Times New Roman" w:hAnsi="Times New Roman" w:cs="Times New Roman"/>
          <w:color w:val="auto"/>
          <w:sz w:val="28"/>
        </w:rPr>
        <w:t>).</w:t>
      </w:r>
      <w:proofErr w:type="gramEnd"/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 правила, которые не включены в школьную программу (например,</w:t>
      </w:r>
      <w:r>
        <w:rPr>
          <w:rFonts w:ascii="Times New Roman" w:hAnsi="Times New Roman" w:cs="Times New Roman"/>
          <w:color w:val="auto"/>
          <w:sz w:val="28"/>
        </w:rPr>
        <w:t xml:space="preserve">    правило   слитного / раздельного написания наречных единиц / наречий с приставкой / предлогом, например: </w:t>
      </w:r>
      <w:r>
        <w:rPr>
          <w:rFonts w:ascii="Times New Roman" w:hAnsi="Times New Roman" w:cs="Times New Roman"/>
          <w:i/>
          <w:iCs/>
          <w:color w:val="auto"/>
          <w:sz w:val="28"/>
        </w:rPr>
        <w:t>в разлив, за глаза ругать, под стать, в бегах, в рассрочку, на попятную, в диковинку, на ощупь, на подхвате, на попа ставить</w:t>
      </w:r>
      <w:r>
        <w:rPr>
          <w:rFonts w:ascii="Times New Roman" w:hAnsi="Times New Roman" w:cs="Times New Roman"/>
          <w:color w:val="auto"/>
          <w:sz w:val="28"/>
        </w:rPr>
        <w:t xml:space="preserve"> (ср. действующее написание </w:t>
      </w:r>
      <w:r>
        <w:rPr>
          <w:rFonts w:ascii="Times New Roman" w:hAnsi="Times New Roman" w:cs="Times New Roman"/>
          <w:i/>
          <w:iCs/>
          <w:color w:val="auto"/>
          <w:sz w:val="28"/>
        </w:rPr>
        <w:t>напропалую, врассыпную</w:t>
      </w:r>
      <w:r>
        <w:rPr>
          <w:rFonts w:ascii="Times New Roman" w:hAnsi="Times New Roman" w:cs="Times New Roman"/>
          <w:color w:val="auto"/>
          <w:sz w:val="28"/>
        </w:rPr>
        <w:t>).</w:t>
      </w:r>
      <w:proofErr w:type="gramEnd"/>
    </w:p>
    <w:p w:rsidR="00B31852" w:rsidRDefault="00B31852" w:rsidP="00224FD0">
      <w:pPr>
        <w:jc w:val="both"/>
      </w:pPr>
    </w:p>
    <w:p w:rsidR="00224FD0" w:rsidRDefault="00224FD0" w:rsidP="00224FD0">
      <w:pPr>
        <w:pStyle w:val="normal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ПУНКТУАЦИЯ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24FD0" w:rsidRDefault="00224FD0" w:rsidP="00224FD0">
      <w:pPr>
        <w:pStyle w:val="normal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 Тире в неполном предложении.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 Обособление несогласованных определений, относящихся к нарицательным именам существительным.</w:t>
      </w:r>
    </w:p>
    <w:p w:rsidR="00224FD0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 Запятые при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ограничительно-выделительных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оборотах.</w:t>
      </w:r>
    </w:p>
    <w:p w:rsidR="00224FD0" w:rsidRDefault="00224FD0" w:rsidP="00224FD0">
      <w:pPr>
        <w:pStyle w:val="normal"/>
        <w:spacing w:before="0" w:after="0"/>
        <w:ind w:firstLine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- Различение омонимичных частиц и междометий и, соответственно,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невыделение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или выделение их запятыми.</w:t>
      </w:r>
    </w:p>
    <w:p w:rsidR="00224FD0" w:rsidRPr="00B86B05" w:rsidRDefault="00224FD0" w:rsidP="00224FD0">
      <w:pPr>
        <w:pStyle w:val="normal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-  В передаче авторской пунктуации.</w:t>
      </w:r>
    </w:p>
    <w:p w:rsidR="00224FD0" w:rsidRDefault="00224FD0" w:rsidP="00224FD0">
      <w:pPr>
        <w:jc w:val="both"/>
      </w:pPr>
    </w:p>
    <w:p w:rsidR="00224FD0" w:rsidRPr="00224FD0" w:rsidRDefault="00224FD0" w:rsidP="00224FD0">
      <w:pPr>
        <w:jc w:val="both"/>
      </w:pPr>
    </w:p>
    <w:sectPr w:rsidR="00224FD0" w:rsidRPr="00224FD0" w:rsidSect="00224F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FD0"/>
    <w:rsid w:val="00224FD0"/>
    <w:rsid w:val="00B3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D0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224F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4F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">
    <w:name w:val="normal"/>
    <w:basedOn w:val="a"/>
    <w:rsid w:val="00224FD0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  <w:style w:type="paragraph" w:customStyle="1" w:styleId="header3">
    <w:name w:val="header3"/>
    <w:basedOn w:val="a"/>
    <w:rsid w:val="00224FD0"/>
    <w:pPr>
      <w:spacing w:before="60" w:after="60"/>
      <w:ind w:left="60" w:right="60"/>
    </w:pPr>
    <w:rPr>
      <w:rFonts w:ascii="Arial" w:hAnsi="Arial" w:cs="Arial"/>
      <w:b/>
      <w:bCs/>
      <w:color w:val="000000"/>
      <w:sz w:val="27"/>
      <w:szCs w:val="27"/>
    </w:rPr>
  </w:style>
  <w:style w:type="character" w:styleId="a3">
    <w:name w:val="Strong"/>
    <w:basedOn w:val="a0"/>
    <w:qFormat/>
    <w:rsid w:val="00224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5533</Characters>
  <Application>Microsoft Office Word</Application>
  <DocSecurity>0</DocSecurity>
  <Lines>46</Lines>
  <Paragraphs>12</Paragraphs>
  <ScaleCrop>false</ScaleCrop>
  <Company>Shkola21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201каб</dc:creator>
  <cp:keywords/>
  <dc:description/>
  <cp:lastModifiedBy>201каб</cp:lastModifiedBy>
  <cp:revision>1</cp:revision>
  <dcterms:created xsi:type="dcterms:W3CDTF">2014-01-29T07:17:00Z</dcterms:created>
  <dcterms:modified xsi:type="dcterms:W3CDTF">2014-01-29T07:19:00Z</dcterms:modified>
</cp:coreProperties>
</file>